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85" w:rsidRPr="00A81D43" w:rsidRDefault="00442C85" w:rsidP="00A81D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Программа «АВТОБУСОМ К МОРЮ-202</w:t>
      </w:r>
      <w:r w:rsidR="0007058C" w:rsidRPr="00A81D4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2</w:t>
      </w:r>
      <w:r w:rsidRPr="00A81D4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»</w:t>
      </w: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Туристическая компания «Факел» организует доставку туристов на </w:t>
      </w:r>
      <w:r w:rsidR="0007058C"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комфортабельных 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автобусах марок Ютонг, Ман, Хагер, Неоплан Сетра и аналогичные </w:t>
      </w:r>
      <w:r w:rsidRPr="00A81D4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(что очень важно с точки зрения безопасности и комфорта наши туристов)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курорты Черного моря и Азовского моря 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Краснодарского края и Крыма.</w:t>
      </w: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Наши автобусы забирают туристов из 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разных городов</w:t>
      </w: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Москва, Калуга, Кондрово, Козельск, Тула, Обнинск, Наро-Фоминск, Малоярославец, Ефремов, Воронеж, Подольск, Чехов, Серпухов.</w:t>
      </w: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туристов, выезжающих не из Калуги, организуется трансфер до Калуги на микроавтобусе или автобусе в зависимости от количества туристов, трансфер является групповой услугой, поэтому возможно ожидание остальных групп.</w:t>
      </w: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Автобус находится в пути 2</w:t>
      </w:r>
      <w:r w:rsidR="0007058C"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-30 часов в зависимости от расположения курорта и загруженности трассы.</w:t>
      </w: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28D9" w:rsidRPr="00A81D43" w:rsidRDefault="00B728D9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Обращаем внимание, что в рамках автобусного тура подвоз туристов к некоторым отелям определяется технической возможностью проездной способности автобуса и условиями соблюдения правил дорожного движения. В некоторых случаях остановка автобуса происходит в пешей доступности от отеля.</w:t>
      </w:r>
    </w:p>
    <w:p w:rsidR="00B728D9" w:rsidRPr="00A81D43" w:rsidRDefault="00B728D9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Мы предлагаем полностью организованные 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автобусные туры к морю</w:t>
      </w: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проезд + проживание</w:t>
      </w: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также можно приобрести 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отдельно проезд на автобусе </w:t>
      </w: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или 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проживание в понравившейся гостинице.</w:t>
      </w: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Забронировать тур с автобусным проездом, проезд на автобусе, проживание можно в системе </w:t>
      </w:r>
      <w:hyperlink r:id="rId4" w:history="1">
        <w:r w:rsidRPr="00A81D43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ru-RU"/>
          </w:rPr>
          <w:t>онлайн бронирования.</w:t>
        </w:r>
      </w:hyperlink>
    </w:p>
    <w:p w:rsidR="001A19C8" w:rsidRPr="00A81D43" w:rsidRDefault="001A19C8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tbl>
      <w:tblPr>
        <w:tblW w:w="883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69"/>
        <w:gridCol w:w="3969"/>
        <w:gridCol w:w="1900"/>
      </w:tblGrid>
      <w:tr w:rsidR="001A19C8" w:rsidRPr="00A81D43" w:rsidTr="001A19C8">
        <w:trPr>
          <w:tblCellSpacing w:w="0" w:type="dxa"/>
          <w:jc w:val="center"/>
        </w:trPr>
        <w:tc>
          <w:tcPr>
            <w:tcW w:w="88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 И ВРЕМЯ ОТПРАВЛЕНИЯ АВТОБУСОВ ПО ПРОГРАММЕ АВТОБУСОМ МОРЮ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Пункт отправления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 отправления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Время отправления ориентировочное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07058C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D4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ТЦ Саларис, ст.м. Саларьево, выход из метро №1 к Киевскому шоссе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06:00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железнодорожная станция со стороны ул. Железнодорожная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08:10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Чехов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 площадь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Серпухов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кафе «Вояж»</w:t>
            </w:r>
            <w:r w:rsidR="0007058C"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ул. Центральная, 148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09:30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Наро-Фоминск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автобусная остановка за постом ГАИ на трассе в направлении Москва - Калуга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06:50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Обнинск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автовокзал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07:30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Малоярославец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магазин «Розовый сад», пл. Ленина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08:00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Кондрово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 Победы, плотина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08:00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Козельск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Большая Советская, 51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07:30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Калуга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Драмтеатр, Театральная площадь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09:00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Тула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Остановка Зеленстрой (Бургер Кинг)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11:00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Ефремов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Красная площадь, 1, МФЦ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13:00</w:t>
            </w:r>
          </w:p>
        </w:tc>
      </w:tr>
      <w:tr w:rsidR="008054E3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Воронеж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Магазин </w:t>
            </w: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METRO</w:t>
            </w: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Остужева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~ 16</w:t>
            </w: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:00</w:t>
            </w:r>
          </w:p>
        </w:tc>
      </w:tr>
    </w:tbl>
    <w:p w:rsidR="001A19C8" w:rsidRPr="00A81D43" w:rsidRDefault="001A19C8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8054E3" w:rsidRPr="00A81D43" w:rsidRDefault="008054E3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ГРАФИК ЗАЕЗДОВ АВТОБУСОМ К МОРЮ 202</w:t>
      </w:r>
      <w:r w:rsidR="00E82421" w:rsidRPr="00A81D4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</w:t>
      </w:r>
      <w:r w:rsidRPr="00A81D4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года</w:t>
      </w:r>
    </w:p>
    <w:p w:rsidR="008054E3" w:rsidRPr="00A81D43" w:rsidRDefault="008054E3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tbl>
      <w:tblPr>
        <w:tblW w:w="5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2268"/>
        <w:gridCol w:w="1559"/>
      </w:tblGrid>
      <w:tr w:rsidR="008054E3" w:rsidRPr="00A81D43" w:rsidTr="008054E3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Лермонтово, Туапсе, Лазаревское, Лоо, Адлер, Имеретинская бухта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выезда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проживания в отеле</w:t>
            </w:r>
          </w:p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дней / 9 ночей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приезда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04.06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05.06 – 14.06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15.06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14.06 – 23.06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24.06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22.06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23.06 – 02.07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03.07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02.07 – 11.07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11.07 – 20.07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19.07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20.07 – 29.07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29.07 – 07.08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08.08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06.08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07.08 – 16.08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16.08 – 25.08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25.08 – 03.09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04.09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03.09 – 12.09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13.09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12.09 – 21.09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22.09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Отправление автобуса в одну сторону</w:t>
            </w:r>
          </w:p>
        </w:tc>
      </w:tr>
    </w:tbl>
    <w:p w:rsidR="001A19C8" w:rsidRPr="00A81D43" w:rsidRDefault="001A19C8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8054E3" w:rsidRPr="00A81D43" w:rsidRDefault="008054E3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tbl>
      <w:tblPr>
        <w:tblW w:w="5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2268"/>
        <w:gridCol w:w="1559"/>
      </w:tblGrid>
      <w:tr w:rsidR="008054E3" w:rsidRPr="00A81D43" w:rsidTr="00327A40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Восточный Крым: </w:t>
            </w:r>
            <w:r w:rsidRPr="00A81D4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Приморский, Береговое, Феодосия, Коктебель, Судак</w:t>
            </w:r>
          </w:p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ЮБК: </w:t>
            </w:r>
            <w:r w:rsidRPr="00A81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Алушта, Партенид, Гурзуф, Ялта, Гаспра, Алупка</w:t>
            </w:r>
          </w:p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Западный Крым:</w:t>
            </w:r>
            <w:r w:rsidRPr="00A81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Саки, Новофедоровка, Евпатория, Заозерное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выезда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проживания в отеле</w:t>
            </w:r>
          </w:p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дней / 9 ночей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приезда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08.06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09.06 – 18.06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19.06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18.06 – 27.06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28.06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27.06 – 06.07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07.07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05.07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06.07 – 15.07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16.07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15.07 – 24.07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25.07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24.07 – 02.08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03.08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02.08 – 11.08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12.08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11.08 – 20.08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21.08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20.08 – 29.08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30.08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29.08 – 07.09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08.09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07.09 – 16.09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17.09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15</w:t>
            </w: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16.09 – 25.09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26.09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Отправление автобуса в одну сторону</w:t>
            </w:r>
          </w:p>
        </w:tc>
      </w:tr>
    </w:tbl>
    <w:p w:rsidR="008054E3" w:rsidRPr="00A81D43" w:rsidRDefault="008054E3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tbl>
      <w:tblPr>
        <w:tblW w:w="5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6"/>
        <w:gridCol w:w="2263"/>
        <w:gridCol w:w="1556"/>
      </w:tblGrid>
      <w:tr w:rsidR="008054E3" w:rsidRPr="00A81D43" w:rsidTr="008054E3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Азовское море, Витязево, Анапа</w:t>
            </w:r>
          </w:p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Геленджик, Кабардинка, Дивноморское, Бетта, Архипо-Осиповка</w:t>
            </w:r>
          </w:p>
        </w:tc>
      </w:tr>
      <w:tr w:rsidR="008054E3" w:rsidRPr="00A81D43" w:rsidTr="008054E3">
        <w:trPr>
          <w:trHeight w:val="35"/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 выезда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проживания в отеле</w:t>
            </w:r>
          </w:p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дней / 9 ночей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приезда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04.06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05.06 – 14.06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15.06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08.06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09.06 – 18.06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19.06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14.06 – 23.06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24.06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18.06 – 27.06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28.06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22.06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23.06 – 02.07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03.07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27.06 – 06.07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07.07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02.07 – 11.07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05.07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06.07 – 15.07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16.07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11.07 – 20.07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15.07 – 24.07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25.07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20.07 – 29.07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24.07 – 02.08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03.08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29.07 – 07.08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08.08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>01.08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02.08 – 11.08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06.08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07.08 – 16.08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11.08 – 20.08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16.08 – 25.08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20.08 – 29.08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25.08 – 03.09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04.09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29.08 – 07.09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08.09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03.09 – 12.09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13.09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07.09 – 16.09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17.09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12.09 – 21.09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22.09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15</w:t>
            </w: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16.09 – 25.09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26.09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26.09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Отправление автобуса в одну сторону</w:t>
            </w:r>
          </w:p>
        </w:tc>
      </w:tr>
    </w:tbl>
    <w:p w:rsidR="001A19C8" w:rsidRPr="00A81D43" w:rsidRDefault="001A19C8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8054E3" w:rsidRPr="00A81D43" w:rsidRDefault="008054E3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1A19C8" w:rsidRPr="00A81D43" w:rsidRDefault="001A19C8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FE7180" w:rsidRPr="00A81D43" w:rsidRDefault="00FE7180" w:rsidP="00A81D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СТОИМОСТЬ АВТОБУСНОГО ПРОЕЗДА 202</w:t>
      </w:r>
      <w:r w:rsidR="0062535F" w:rsidRPr="00A81D4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2</w:t>
      </w:r>
      <w:r w:rsidRPr="00A81D4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, не входящего в состав тура</w:t>
      </w:r>
    </w:p>
    <w:p w:rsidR="00FE7180" w:rsidRPr="00A81D43" w:rsidRDefault="00FE7180" w:rsidP="00A81D4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Стоимость проезда в одну сторону рассчитывается по коэффициенту х 0,75</w:t>
      </w:r>
    </w:p>
    <w:p w:rsidR="008054E3" w:rsidRPr="00A81D43" w:rsidRDefault="00FE7180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Стоимость нестандартного заезда (2-3 заезда) рассчитывается по коэффициенту х 1,3</w:t>
      </w:r>
    </w:p>
    <w:p w:rsidR="008054E3" w:rsidRPr="00A81D43" w:rsidRDefault="008054E3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82477B" w:rsidRPr="00A81D43" w:rsidRDefault="0082477B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82477B" w:rsidRPr="00A81D43" w:rsidRDefault="0082477B" w:rsidP="00A81D4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  <w:t>Азовское море, Витязево, Анапа, Геленджик, Кабардинка, Дивноморское, Бетта</w:t>
      </w:r>
    </w:p>
    <w:p w:rsidR="0082477B" w:rsidRPr="00A81D43" w:rsidRDefault="0082477B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tbl>
      <w:tblPr>
        <w:tblStyle w:val="a5"/>
        <w:tblW w:w="9324" w:type="dxa"/>
        <w:tblLook w:val="04A0" w:firstRow="1" w:lastRow="0" w:firstColumn="1" w:lastColumn="0" w:noHBand="0" w:noVBand="1"/>
      </w:tblPr>
      <w:tblGrid>
        <w:gridCol w:w="5240"/>
        <w:gridCol w:w="4084"/>
      </w:tblGrid>
      <w:tr w:rsidR="009A5F22" w:rsidRPr="00A81D43" w:rsidTr="009A5F22">
        <w:tc>
          <w:tcPr>
            <w:tcW w:w="5240" w:type="dxa"/>
            <w:vAlign w:val="center"/>
          </w:tcPr>
          <w:p w:rsidR="009A5F22" w:rsidRPr="00A81D43" w:rsidRDefault="009A5F22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4084" w:type="dxa"/>
            <w:vAlign w:val="center"/>
          </w:tcPr>
          <w:p w:rsidR="009A5F22" w:rsidRPr="00A81D43" w:rsidRDefault="00A81D43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июнь-июль-август-сентябрь</w:t>
            </w:r>
          </w:p>
        </w:tc>
      </w:tr>
      <w:tr w:rsidR="009A5F22" w:rsidRPr="00A81D43" w:rsidTr="009A5F22">
        <w:tc>
          <w:tcPr>
            <w:tcW w:w="5240" w:type="dxa"/>
            <w:vAlign w:val="center"/>
          </w:tcPr>
          <w:p w:rsidR="009A5F22" w:rsidRPr="00A81D43" w:rsidRDefault="009A5F22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Калуга</w:t>
            </w:r>
          </w:p>
        </w:tc>
        <w:tc>
          <w:tcPr>
            <w:tcW w:w="4084" w:type="dxa"/>
            <w:vAlign w:val="center"/>
          </w:tcPr>
          <w:p w:rsidR="009A5F22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7500</w:t>
            </w:r>
          </w:p>
        </w:tc>
      </w:tr>
      <w:tr w:rsidR="009A5F22" w:rsidRPr="00A81D43" w:rsidTr="009A5F22">
        <w:tc>
          <w:tcPr>
            <w:tcW w:w="5240" w:type="dxa"/>
            <w:vAlign w:val="center"/>
          </w:tcPr>
          <w:p w:rsidR="009A5F22" w:rsidRPr="00A81D43" w:rsidRDefault="009A5F22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Обнинск, </w:t>
            </w: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Малоярославец</w:t>
            </w: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Кондрово, Козельск</w:t>
            </w:r>
          </w:p>
        </w:tc>
        <w:tc>
          <w:tcPr>
            <w:tcW w:w="4084" w:type="dxa"/>
            <w:vAlign w:val="center"/>
          </w:tcPr>
          <w:p w:rsidR="009A5F22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8300</w:t>
            </w:r>
          </w:p>
        </w:tc>
      </w:tr>
      <w:tr w:rsidR="009A5F22" w:rsidRPr="00A81D43" w:rsidTr="009A5F22">
        <w:tc>
          <w:tcPr>
            <w:tcW w:w="5240" w:type="dxa"/>
            <w:vAlign w:val="center"/>
          </w:tcPr>
          <w:p w:rsidR="009A5F22" w:rsidRPr="00A81D43" w:rsidRDefault="009A5F22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Тула</w:t>
            </w: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Ефремов, Воронеж</w:t>
            </w:r>
          </w:p>
        </w:tc>
        <w:tc>
          <w:tcPr>
            <w:tcW w:w="4084" w:type="dxa"/>
            <w:vAlign w:val="center"/>
          </w:tcPr>
          <w:p w:rsidR="009A5F22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6800</w:t>
            </w:r>
          </w:p>
        </w:tc>
      </w:tr>
      <w:tr w:rsidR="009A5F22" w:rsidRPr="00A81D43" w:rsidTr="009A5F22">
        <w:tc>
          <w:tcPr>
            <w:tcW w:w="5240" w:type="dxa"/>
            <w:vAlign w:val="center"/>
          </w:tcPr>
          <w:p w:rsidR="009A5F22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Москва, Наро-Фоминск</w:t>
            </w:r>
          </w:p>
        </w:tc>
        <w:tc>
          <w:tcPr>
            <w:tcW w:w="4084" w:type="dxa"/>
            <w:vAlign w:val="center"/>
          </w:tcPr>
          <w:p w:rsidR="009A5F22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8500</w:t>
            </w:r>
          </w:p>
        </w:tc>
      </w:tr>
      <w:tr w:rsidR="00A07F3F" w:rsidRPr="00A81D43" w:rsidTr="009A5F22">
        <w:tc>
          <w:tcPr>
            <w:tcW w:w="5240" w:type="dxa"/>
            <w:vAlign w:val="center"/>
          </w:tcPr>
          <w:p w:rsidR="00A07F3F" w:rsidRPr="00A81D43" w:rsidRDefault="00A07F3F" w:rsidP="00A81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Подольск, Чехов, Серпухов</w:t>
            </w:r>
          </w:p>
        </w:tc>
        <w:tc>
          <w:tcPr>
            <w:tcW w:w="4084" w:type="dxa"/>
            <w:vAlign w:val="center"/>
          </w:tcPr>
          <w:p w:rsidR="00A07F3F" w:rsidRPr="00A81D43" w:rsidRDefault="00A07F3F" w:rsidP="00A81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8900</w:t>
            </w:r>
          </w:p>
        </w:tc>
      </w:tr>
    </w:tbl>
    <w:p w:rsidR="007E0606" w:rsidRPr="00A81D43" w:rsidRDefault="007E0606" w:rsidP="00A81D4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Скидка детям до 12 лет 200 руб.</w:t>
      </w:r>
    </w:p>
    <w:p w:rsidR="007E0606" w:rsidRPr="00A81D43" w:rsidRDefault="007E0606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A81D43" w:rsidRPr="00A81D43" w:rsidRDefault="00A81D43" w:rsidP="00A81D43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Туапсе, Новомихайловский, Лермонтово, Туапсе, Лазаревское, Лоо, Адлер, Имеретинская бухта</w:t>
      </w:r>
    </w:p>
    <w:p w:rsidR="00A81D43" w:rsidRPr="00A81D43" w:rsidRDefault="00A81D43" w:rsidP="00A81D43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tbl>
      <w:tblPr>
        <w:tblStyle w:val="a5"/>
        <w:tblW w:w="9324" w:type="dxa"/>
        <w:tblLook w:val="04A0" w:firstRow="1" w:lastRow="0" w:firstColumn="1" w:lastColumn="0" w:noHBand="0" w:noVBand="1"/>
      </w:tblPr>
      <w:tblGrid>
        <w:gridCol w:w="5240"/>
        <w:gridCol w:w="4084"/>
      </w:tblGrid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4084" w:type="dxa"/>
            <w:vAlign w:val="center"/>
          </w:tcPr>
          <w:p w:rsidR="00A81D43" w:rsidRPr="00A81D43" w:rsidRDefault="00A81D43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июнь-июль-август-сентябрь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Калуга</w:t>
            </w:r>
          </w:p>
        </w:tc>
        <w:tc>
          <w:tcPr>
            <w:tcW w:w="4084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8400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Обнинск, </w:t>
            </w: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Малоярославец</w:t>
            </w: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Кондрово, Козельск</w:t>
            </w:r>
          </w:p>
        </w:tc>
        <w:tc>
          <w:tcPr>
            <w:tcW w:w="4084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8700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Тула</w:t>
            </w: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Ефремов, Воронеж</w:t>
            </w:r>
          </w:p>
        </w:tc>
        <w:tc>
          <w:tcPr>
            <w:tcW w:w="4084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7700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Москва, Наро-Фоминск</w:t>
            </w:r>
          </w:p>
        </w:tc>
        <w:tc>
          <w:tcPr>
            <w:tcW w:w="4084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8900</w:t>
            </w:r>
          </w:p>
        </w:tc>
      </w:tr>
      <w:tr w:rsidR="00A07F3F" w:rsidRPr="00A81D43" w:rsidTr="005A54F0">
        <w:tc>
          <w:tcPr>
            <w:tcW w:w="5240" w:type="dxa"/>
            <w:vAlign w:val="center"/>
          </w:tcPr>
          <w:p w:rsidR="00A07F3F" w:rsidRPr="00A81D43" w:rsidRDefault="00A07F3F" w:rsidP="00A81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Подольск, Чехов, Серпухов</w:t>
            </w:r>
          </w:p>
        </w:tc>
        <w:tc>
          <w:tcPr>
            <w:tcW w:w="4084" w:type="dxa"/>
            <w:vAlign w:val="center"/>
          </w:tcPr>
          <w:p w:rsidR="00A07F3F" w:rsidRPr="00A81D43" w:rsidRDefault="00A07F3F" w:rsidP="00A81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9300</w:t>
            </w:r>
          </w:p>
        </w:tc>
      </w:tr>
    </w:tbl>
    <w:p w:rsidR="00A81D43" w:rsidRPr="00A81D43" w:rsidRDefault="00A81D43" w:rsidP="00A81D4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Скидка детям до 12 лет 200 руб.</w:t>
      </w:r>
    </w:p>
    <w:p w:rsidR="00A81D43" w:rsidRPr="00A81D43" w:rsidRDefault="00A81D43" w:rsidP="00A81D43">
      <w:pPr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A81D43" w:rsidRPr="00A81D43" w:rsidRDefault="00A81D43" w:rsidP="00A81D43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Восточный Крым: </w:t>
      </w:r>
      <w:r w:rsidRPr="00A81D43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Приморский, Береговое, Феодосия, Коктебель, Судак</w:t>
      </w:r>
    </w:p>
    <w:p w:rsidR="00A81D43" w:rsidRPr="00A81D43" w:rsidRDefault="00A81D43" w:rsidP="00A81D43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tbl>
      <w:tblPr>
        <w:tblStyle w:val="a5"/>
        <w:tblW w:w="9324" w:type="dxa"/>
        <w:tblLook w:val="04A0" w:firstRow="1" w:lastRow="0" w:firstColumn="1" w:lastColumn="0" w:noHBand="0" w:noVBand="1"/>
      </w:tblPr>
      <w:tblGrid>
        <w:gridCol w:w="5240"/>
        <w:gridCol w:w="4084"/>
      </w:tblGrid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4084" w:type="dxa"/>
            <w:vAlign w:val="center"/>
          </w:tcPr>
          <w:p w:rsidR="00A81D43" w:rsidRPr="00A81D43" w:rsidRDefault="00A81D43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июнь-июль-август-сентябрь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Калуга</w:t>
            </w:r>
          </w:p>
        </w:tc>
        <w:tc>
          <w:tcPr>
            <w:tcW w:w="4084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8300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Обнинск, </w:t>
            </w: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Малоярославец</w:t>
            </w: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Кондрово, Козельск</w:t>
            </w:r>
          </w:p>
        </w:tc>
        <w:tc>
          <w:tcPr>
            <w:tcW w:w="4084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8600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Тула</w:t>
            </w: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Ефремов, Воронеж</w:t>
            </w:r>
          </w:p>
        </w:tc>
        <w:tc>
          <w:tcPr>
            <w:tcW w:w="4084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7600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Москва, Наро-Фоминск</w:t>
            </w:r>
          </w:p>
        </w:tc>
        <w:tc>
          <w:tcPr>
            <w:tcW w:w="4084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8800</w:t>
            </w:r>
          </w:p>
        </w:tc>
      </w:tr>
      <w:tr w:rsidR="00A07F3F" w:rsidRPr="00A81D43" w:rsidTr="005A54F0">
        <w:tc>
          <w:tcPr>
            <w:tcW w:w="5240" w:type="dxa"/>
            <w:vAlign w:val="center"/>
          </w:tcPr>
          <w:p w:rsidR="00A07F3F" w:rsidRPr="00A81D43" w:rsidRDefault="00A07F3F" w:rsidP="00A81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Подольск, Чехов, Серпухов</w:t>
            </w:r>
          </w:p>
        </w:tc>
        <w:tc>
          <w:tcPr>
            <w:tcW w:w="4084" w:type="dxa"/>
            <w:vAlign w:val="center"/>
          </w:tcPr>
          <w:p w:rsidR="00A07F3F" w:rsidRPr="00A81D43" w:rsidRDefault="00A07F3F" w:rsidP="00A81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9200</w:t>
            </w:r>
          </w:p>
        </w:tc>
      </w:tr>
    </w:tbl>
    <w:p w:rsidR="009A5F22" w:rsidRPr="00A81D43" w:rsidRDefault="009A5F22" w:rsidP="00A81D4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Скидка детям до 12 лет 200 руб.</w:t>
      </w:r>
    </w:p>
    <w:p w:rsidR="009A5F22" w:rsidRPr="00A81D43" w:rsidRDefault="009A5F22" w:rsidP="00A81D43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A5F22" w:rsidRPr="00A81D43" w:rsidRDefault="009A5F22" w:rsidP="00A81D43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ЮБК: </w:t>
      </w:r>
      <w:r w:rsidRPr="00A81D43">
        <w:rPr>
          <w:rFonts w:ascii="Arial" w:eastAsia="Times New Roman" w:hAnsi="Arial" w:cs="Arial"/>
          <w:sz w:val="20"/>
          <w:szCs w:val="20"/>
          <w:lang w:eastAsia="ru-RU"/>
        </w:rPr>
        <w:t>Алушта, Партенит, Гурзуф, Ялта, Гаспра, Алупка</w:t>
      </w:r>
    </w:p>
    <w:p w:rsidR="009A5F22" w:rsidRPr="00A81D43" w:rsidRDefault="009A5F22" w:rsidP="00A81D43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Западный Крым:</w:t>
      </w:r>
      <w:r w:rsidRPr="00A81D43">
        <w:rPr>
          <w:rFonts w:ascii="Arial" w:eastAsia="Times New Roman" w:hAnsi="Arial" w:cs="Arial"/>
          <w:sz w:val="20"/>
          <w:szCs w:val="20"/>
          <w:lang w:eastAsia="ru-RU"/>
        </w:rPr>
        <w:t xml:space="preserve"> Саки, Новофедоровка, Евпатория, Заозерное</w:t>
      </w:r>
    </w:p>
    <w:p w:rsidR="009A5F22" w:rsidRPr="00A81D43" w:rsidRDefault="009A5F22" w:rsidP="00A81D43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tbl>
      <w:tblPr>
        <w:tblStyle w:val="a5"/>
        <w:tblW w:w="9324" w:type="dxa"/>
        <w:tblLook w:val="04A0" w:firstRow="1" w:lastRow="0" w:firstColumn="1" w:lastColumn="0" w:noHBand="0" w:noVBand="1"/>
      </w:tblPr>
      <w:tblGrid>
        <w:gridCol w:w="5240"/>
        <w:gridCol w:w="4084"/>
      </w:tblGrid>
      <w:tr w:rsidR="00A81D43" w:rsidRPr="00A81D43" w:rsidTr="00327A4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4084" w:type="dxa"/>
            <w:vAlign w:val="center"/>
          </w:tcPr>
          <w:p w:rsidR="00A81D43" w:rsidRPr="00A81D43" w:rsidRDefault="00A81D43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июнь-июль-август-сентябрь</w:t>
            </w:r>
          </w:p>
        </w:tc>
      </w:tr>
      <w:tr w:rsidR="009A5F22" w:rsidRPr="00A81D43" w:rsidTr="00327A40">
        <w:tc>
          <w:tcPr>
            <w:tcW w:w="5240" w:type="dxa"/>
            <w:vAlign w:val="center"/>
          </w:tcPr>
          <w:p w:rsidR="009A5F22" w:rsidRPr="00A81D43" w:rsidRDefault="009A5F22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Калуга</w:t>
            </w:r>
          </w:p>
        </w:tc>
        <w:tc>
          <w:tcPr>
            <w:tcW w:w="4084" w:type="dxa"/>
            <w:vAlign w:val="center"/>
          </w:tcPr>
          <w:p w:rsidR="009A5F22" w:rsidRPr="00A81D43" w:rsidRDefault="00C10057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  <w:r w:rsidR="00A07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9A5F22" w:rsidRPr="00A81D43" w:rsidTr="00327A40">
        <w:tc>
          <w:tcPr>
            <w:tcW w:w="5240" w:type="dxa"/>
            <w:vAlign w:val="center"/>
          </w:tcPr>
          <w:p w:rsidR="009A5F22" w:rsidRPr="00A81D43" w:rsidRDefault="009A5F22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Обнинск, </w:t>
            </w: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Малоярославец</w:t>
            </w: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Кондрово, Козельск</w:t>
            </w:r>
          </w:p>
        </w:tc>
        <w:tc>
          <w:tcPr>
            <w:tcW w:w="4084" w:type="dxa"/>
            <w:vAlign w:val="center"/>
          </w:tcPr>
          <w:p w:rsidR="009A5F22" w:rsidRPr="00A81D43" w:rsidRDefault="00C10057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  <w:r w:rsidR="00A07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9A5F22" w:rsidRPr="00A81D43" w:rsidTr="00327A40">
        <w:tc>
          <w:tcPr>
            <w:tcW w:w="5240" w:type="dxa"/>
            <w:vAlign w:val="center"/>
          </w:tcPr>
          <w:p w:rsidR="009A5F22" w:rsidRPr="00A81D43" w:rsidRDefault="009A5F22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Тула</w:t>
            </w: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Ефремов, Воронеж</w:t>
            </w:r>
          </w:p>
        </w:tc>
        <w:tc>
          <w:tcPr>
            <w:tcW w:w="4084" w:type="dxa"/>
            <w:vAlign w:val="center"/>
          </w:tcPr>
          <w:p w:rsidR="009A5F22" w:rsidRPr="00A81D43" w:rsidRDefault="00C10057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  <w:r w:rsidR="00A07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9A5F22" w:rsidRPr="00A81D43" w:rsidTr="00327A40">
        <w:tc>
          <w:tcPr>
            <w:tcW w:w="5240" w:type="dxa"/>
            <w:vAlign w:val="center"/>
          </w:tcPr>
          <w:p w:rsidR="009A5F22" w:rsidRPr="00A81D43" w:rsidRDefault="009A5F22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Москва, Наро-Фоминск</w:t>
            </w:r>
          </w:p>
        </w:tc>
        <w:tc>
          <w:tcPr>
            <w:tcW w:w="4084" w:type="dxa"/>
            <w:vAlign w:val="center"/>
          </w:tcPr>
          <w:p w:rsidR="009A5F22" w:rsidRPr="00A81D43" w:rsidRDefault="00A07F3F" w:rsidP="00C100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C100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A07F3F" w:rsidRPr="00A81D43" w:rsidTr="00327A40">
        <w:tc>
          <w:tcPr>
            <w:tcW w:w="5240" w:type="dxa"/>
            <w:vAlign w:val="center"/>
          </w:tcPr>
          <w:p w:rsidR="00A07F3F" w:rsidRPr="00A81D43" w:rsidRDefault="00A07F3F" w:rsidP="00A81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Подольск, Чехов, Серпухов</w:t>
            </w:r>
          </w:p>
        </w:tc>
        <w:tc>
          <w:tcPr>
            <w:tcW w:w="4084" w:type="dxa"/>
            <w:vAlign w:val="center"/>
          </w:tcPr>
          <w:p w:rsidR="00A07F3F" w:rsidRDefault="00C10057" w:rsidP="00A07F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  <w:bookmarkStart w:id="0" w:name="_GoBack"/>
            <w:bookmarkEnd w:id="0"/>
            <w:r w:rsidR="00A07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</w:tbl>
    <w:p w:rsidR="009A5F22" w:rsidRPr="00A81D43" w:rsidRDefault="009A5F22" w:rsidP="00A81D4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Скидка детям до 12 лет 200 руб.</w:t>
      </w:r>
    </w:p>
    <w:p w:rsidR="009A5F22" w:rsidRPr="00A81D43" w:rsidRDefault="009A5F22" w:rsidP="00A81D43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442C85" w:rsidRPr="00A81D43" w:rsidRDefault="00442C85" w:rsidP="00A81D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sectPr w:rsidR="00442C85" w:rsidRPr="00A81D43" w:rsidSect="001A19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C8"/>
    <w:rsid w:val="0007058C"/>
    <w:rsid w:val="001A19C8"/>
    <w:rsid w:val="003647E3"/>
    <w:rsid w:val="0039063B"/>
    <w:rsid w:val="00442C85"/>
    <w:rsid w:val="0044400B"/>
    <w:rsid w:val="0062535F"/>
    <w:rsid w:val="00720E56"/>
    <w:rsid w:val="007E0606"/>
    <w:rsid w:val="008054E3"/>
    <w:rsid w:val="0082477B"/>
    <w:rsid w:val="008D1627"/>
    <w:rsid w:val="009A5F22"/>
    <w:rsid w:val="00A04B7B"/>
    <w:rsid w:val="00A07F3F"/>
    <w:rsid w:val="00A36105"/>
    <w:rsid w:val="00A81D43"/>
    <w:rsid w:val="00B728D9"/>
    <w:rsid w:val="00C06D5E"/>
    <w:rsid w:val="00C10057"/>
    <w:rsid w:val="00C41935"/>
    <w:rsid w:val="00C43406"/>
    <w:rsid w:val="00E82421"/>
    <w:rsid w:val="00E853D0"/>
    <w:rsid w:val="00F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ABCA8-62E7-456D-B3D8-00FFA1DD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19C8"/>
    <w:rPr>
      <w:b/>
      <w:bCs/>
    </w:rPr>
  </w:style>
  <w:style w:type="paragraph" w:styleId="a4">
    <w:name w:val="Normal (Web)"/>
    <w:basedOn w:val="a"/>
    <w:uiPriority w:val="99"/>
    <w:semiHidden/>
    <w:unhideWhenUsed/>
    <w:rsid w:val="001A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05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4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4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fakeltour.ru/search_to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13</cp:revision>
  <cp:lastPrinted>2022-01-24T13:04:00Z</cp:lastPrinted>
  <dcterms:created xsi:type="dcterms:W3CDTF">2021-01-14T19:09:00Z</dcterms:created>
  <dcterms:modified xsi:type="dcterms:W3CDTF">2022-03-18T12:52:00Z</dcterms:modified>
</cp:coreProperties>
</file>