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5" w:rsidRPr="00A81D43" w:rsidRDefault="00442C85" w:rsidP="00A81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Программа</w:t>
      </w:r>
      <w:r w:rsidR="005405B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АВТОБУСОМ К МОРЮ-202</w:t>
      </w:r>
      <w:r w:rsidR="005405B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4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Туристическая компания «Факел» организует доставку туристов на </w:t>
      </w:r>
      <w:r w:rsidR="0007058C"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комфортабельных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автобусах </w:t>
      </w:r>
      <w:r w:rsidR="00171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марок </w:t>
      </w:r>
      <w:proofErr w:type="spellStart"/>
      <w:r w:rsidR="00171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Ютонг</w:t>
      </w:r>
      <w:proofErr w:type="spellEnd"/>
      <w:r w:rsidR="00171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1716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Скания</w:t>
      </w:r>
      <w:proofErr w:type="spellEnd"/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аналогичные </w:t>
      </w:r>
      <w:r w:rsidRPr="00A81D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(что очень важно с точки зрения безопасности и комфорта наши туристов)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курорты Черного моря и Азовского моря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Краснодарского края и Крыма.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Наши автобусы забирают туристов из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разных городов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Москва, Калуга, Кондрово, Козельск, Тула, Обнинск, Наро-Фоминск, Малоярославец, Ефремов, Воронеж, Подольск, Чехов, Серпухов.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туристов, выезжающих не из Калуги, организуется трансфер до Калуги на микроавтобусе или автобусе в зависимости от количества туристов, трансфер является групповой услугой, поэтому возможно ожидание остальных групп.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Автобус находится в пути 2</w:t>
      </w:r>
      <w:r w:rsidR="0007058C"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-30 часов в зависимости от расположения курорта и загруженности трассы.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28D9" w:rsidRPr="0017165E" w:rsidRDefault="00B728D9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7165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Обращаем внимание, что в рамках автобусного тура подвоз туристов к некоторым отелям определяется технической возможностью проездной способности автобуса и условиями соблюдения правил дорожного движения. В некоторых случаях остановка автобуса происходит в пешей доступности от отеля.</w:t>
      </w:r>
    </w:p>
    <w:p w:rsidR="00B728D9" w:rsidRPr="00A81D43" w:rsidRDefault="00B728D9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предлагаем полностью организованные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автобусные туры к морю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проезд + проживание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можно приобрести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отдельно проезд на автобусе 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проживание в понравившейся гостинице.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Забронировать тур с автобусным проездом, проезд на автобусе, проживание можно в системе </w:t>
      </w:r>
      <w:hyperlink r:id="rId4" w:history="1">
        <w:r w:rsidRPr="00A81D43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онлайн бронирования.</w:t>
        </w:r>
      </w:hyperlink>
    </w:p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8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0"/>
        <w:gridCol w:w="4536"/>
        <w:gridCol w:w="1900"/>
      </w:tblGrid>
      <w:tr w:rsidR="001A19C8" w:rsidRPr="00A81D43" w:rsidTr="0017165E">
        <w:trPr>
          <w:tblCellSpacing w:w="0" w:type="dxa"/>
          <w:jc w:val="center"/>
        </w:trPr>
        <w:tc>
          <w:tcPr>
            <w:tcW w:w="8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И ВРЕМЯ ОТПРАВЛЕНИЯ АВТОБУСОВ ПО ПРОГРАММЕ АВТОБУСОМ МОРЮ</w:t>
            </w:r>
          </w:p>
        </w:tc>
      </w:tr>
      <w:tr w:rsidR="001A19C8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отправления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отправления ориентировочное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автобусная остановка на Киевском шоссе напротив ТЦ «</w:t>
            </w:r>
            <w:proofErr w:type="spellStart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Саларис</w:t>
            </w:r>
            <w:proofErr w:type="spellEnd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700 м от </w:t>
            </w:r>
            <w:proofErr w:type="spellStart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ст.м</w:t>
            </w:r>
            <w:proofErr w:type="spellEnd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Саларьево</w:t>
            </w:r>
            <w:proofErr w:type="spellEnd"/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(ориентир - цветной надземный пешеходный переход)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06:00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железнодорожная станция со стороны ул. Железнодорожная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08:10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08:50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кафе «Вояж», ул. Центральная, 148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автобусная остановка за постом ГАИ на трассе в направлении Москва - Калуга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06:50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17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автовокзал, </w:t>
            </w:r>
            <w:r w:rsidR="001716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</w:t>
            </w:r>
            <w:r w:rsidR="008401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кассы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07:00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Малоярославец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84016E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</w:t>
            </w:r>
            <w:r w:rsidR="003D3CB3"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Лаванда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3D3CB3"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«Розовый сад»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3D3CB3"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пл. Ленина, 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Кондрово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Победы, плотина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Козельск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Большая Советская, 51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07:30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Драмтеатр, Театральная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</w:t>
            </w:r>
          </w:p>
        </w:tc>
      </w:tr>
      <w:tr w:rsidR="003D3CB3" w:rsidRPr="00A81D43" w:rsidTr="0084016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4016E">
              <w:rPr>
                <w:rFonts w:ascii="Arial" w:hAnsi="Arial" w:cs="Arial"/>
                <w:sz w:val="18"/>
                <w:szCs w:val="18"/>
              </w:rPr>
              <w:t>Зеленстрой</w:t>
            </w:r>
            <w:proofErr w:type="spellEnd"/>
            <w:r w:rsidRPr="0084016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4016E">
              <w:rPr>
                <w:rFonts w:ascii="Arial" w:hAnsi="Arial" w:cs="Arial"/>
                <w:sz w:val="18"/>
                <w:szCs w:val="18"/>
              </w:rPr>
              <w:t>Бургер</w:t>
            </w:r>
            <w:proofErr w:type="spellEnd"/>
            <w:r w:rsidRPr="0084016E">
              <w:rPr>
                <w:rFonts w:ascii="Arial" w:hAnsi="Arial" w:cs="Arial"/>
                <w:sz w:val="18"/>
                <w:szCs w:val="18"/>
              </w:rPr>
              <w:t xml:space="preserve"> Кинг, проспект Ленина, 120, к. 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CB3" w:rsidRPr="00B5604F" w:rsidRDefault="003D3CB3" w:rsidP="0017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716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1716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</w:t>
            </w:r>
          </w:p>
        </w:tc>
      </w:tr>
      <w:tr w:rsidR="003D3CB3" w:rsidRPr="00A81D43" w:rsidTr="0017165E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A81D43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METRO, ул. Остужева, 56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CB3" w:rsidRPr="00B5604F" w:rsidRDefault="003D3CB3" w:rsidP="003D3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6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ЗАЕЗДОВ АВТОБУСОМ К МОРЮ 202</w:t>
      </w:r>
      <w:r w:rsidR="0088183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года</w:t>
      </w: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81D43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Туапсе, Лазаревское, </w:t>
            </w:r>
            <w:proofErr w:type="spellStart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Лоо</w:t>
            </w:r>
            <w:proofErr w:type="spellEnd"/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 Адлер, Имеретинская бухта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81D43" w:rsidTr="00327A40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355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Крым: </w:t>
            </w:r>
            <w:r w:rsidRPr="00A81D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Приморский, Береговое, Феодосия, Коктебель, Судак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19.06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28.06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263"/>
        <w:gridCol w:w="1556"/>
      </w:tblGrid>
      <w:tr w:rsidR="008054E3" w:rsidRPr="00A81D43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Азовское море, Витязево, Анапа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Геленджик, Кабардинка,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Дивноморское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Бетта</w:t>
            </w:r>
            <w:proofErr w:type="spellEnd"/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, Архипо-Осиповка</w:t>
            </w:r>
          </w:p>
        </w:tc>
      </w:tr>
      <w:tr w:rsidR="008054E3" w:rsidRPr="00A81D43" w:rsidTr="008054E3">
        <w:trPr>
          <w:trHeight w:val="3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 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A229A2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8054E3"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FE7180" w:rsidRPr="00A81D43" w:rsidRDefault="00FE7180" w:rsidP="00A81D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СТОИМОСТЬ АВТОБУСНОГО ПРОЕЗДА 20</w:t>
      </w:r>
      <w:r w:rsidR="000C74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24</w:t>
      </w: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 не входящего в состав тура</w:t>
      </w:r>
    </w:p>
    <w:p w:rsidR="00FE7180" w:rsidRPr="00A81D43" w:rsidRDefault="00FE7180" w:rsidP="00A81D4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Стоимость проезда в одну сторону рассчитывается по коэффициенту х 0,75</w:t>
      </w:r>
    </w:p>
    <w:p w:rsidR="008054E3" w:rsidRPr="00A81D43" w:rsidRDefault="00FE7180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Стоимость нестандартного заезда (2-3 заезда) рассчитывается по коэффициенту х 1,3</w:t>
      </w: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2477B" w:rsidRPr="00A81D43" w:rsidRDefault="0082477B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2477B" w:rsidRPr="00124BF8" w:rsidRDefault="0082477B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124BF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Азовское море, Витязево, Анапа, Геленджик, Кабардинка, </w:t>
      </w:r>
      <w:proofErr w:type="spellStart"/>
      <w:r w:rsidRPr="00124BF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Дивноморское</w:t>
      </w:r>
      <w:proofErr w:type="spellEnd"/>
      <w:r w:rsidRPr="00124BF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124BF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Бетта</w:t>
      </w:r>
      <w:proofErr w:type="spellEnd"/>
    </w:p>
    <w:p w:rsidR="0082477B" w:rsidRPr="00124BF8" w:rsidRDefault="0082477B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124BF8" w:rsidTr="009A5F22">
        <w:tc>
          <w:tcPr>
            <w:tcW w:w="5240" w:type="dxa"/>
            <w:vAlign w:val="center"/>
          </w:tcPr>
          <w:p w:rsidR="009A5F22" w:rsidRPr="00124BF8" w:rsidRDefault="009A5F22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124BF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124BF8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9A5F22" w:rsidRPr="00124BF8" w:rsidTr="009A5F22">
        <w:tc>
          <w:tcPr>
            <w:tcW w:w="5240" w:type="dxa"/>
            <w:vAlign w:val="center"/>
          </w:tcPr>
          <w:p w:rsidR="009A5F22" w:rsidRPr="00124BF8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9A5F22" w:rsidRPr="00124BF8" w:rsidRDefault="00A229A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8300</w:t>
            </w:r>
          </w:p>
        </w:tc>
      </w:tr>
      <w:tr w:rsidR="009A5F22" w:rsidRPr="00124BF8" w:rsidTr="009A5F22">
        <w:tc>
          <w:tcPr>
            <w:tcW w:w="5240" w:type="dxa"/>
            <w:vAlign w:val="center"/>
          </w:tcPr>
          <w:p w:rsidR="009A5F22" w:rsidRPr="00124BF8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9A5F22" w:rsidRPr="00124BF8" w:rsidRDefault="00A229A2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8700</w:t>
            </w:r>
          </w:p>
        </w:tc>
      </w:tr>
      <w:tr w:rsidR="009A5F22" w:rsidRPr="00124BF8" w:rsidTr="009A5F22">
        <w:tc>
          <w:tcPr>
            <w:tcW w:w="5240" w:type="dxa"/>
            <w:vAlign w:val="center"/>
          </w:tcPr>
          <w:p w:rsidR="009A5F22" w:rsidRPr="00124BF8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9A5F22" w:rsidRPr="00124BF8" w:rsidRDefault="00A229A2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7700</w:t>
            </w:r>
          </w:p>
        </w:tc>
      </w:tr>
      <w:tr w:rsidR="009A5F22" w:rsidRPr="00124BF8" w:rsidTr="009A5F22">
        <w:tc>
          <w:tcPr>
            <w:tcW w:w="5240" w:type="dxa"/>
            <w:vAlign w:val="center"/>
          </w:tcPr>
          <w:p w:rsidR="009A5F22" w:rsidRPr="00124BF8" w:rsidRDefault="00A07F3F" w:rsidP="00295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4084" w:type="dxa"/>
            <w:vAlign w:val="center"/>
          </w:tcPr>
          <w:p w:rsidR="009A5F22" w:rsidRPr="00124BF8" w:rsidRDefault="00A229A2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9400</w:t>
            </w:r>
          </w:p>
        </w:tc>
      </w:tr>
      <w:tr w:rsidR="00A07F3F" w:rsidRPr="00124BF8" w:rsidTr="009A5F22">
        <w:tc>
          <w:tcPr>
            <w:tcW w:w="5240" w:type="dxa"/>
            <w:vAlign w:val="center"/>
          </w:tcPr>
          <w:p w:rsidR="00A07F3F" w:rsidRPr="00124BF8" w:rsidRDefault="0029548C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="00A07F3F" w:rsidRPr="00124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124BF8" w:rsidRDefault="00A229A2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9900</w:t>
            </w:r>
          </w:p>
        </w:tc>
      </w:tr>
    </w:tbl>
    <w:p w:rsidR="007E0606" w:rsidRPr="00124BF8" w:rsidRDefault="007E0606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124BF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7E0606" w:rsidRPr="00D07A0D" w:rsidRDefault="007E0606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highlight w:val="green"/>
          <w:lang w:eastAsia="ru-RU"/>
        </w:rPr>
      </w:pPr>
    </w:p>
    <w:p w:rsidR="00A81D43" w:rsidRPr="008C1F8E" w:rsidRDefault="00A81D43" w:rsidP="00A81D43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8C1F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Туапсе, Новомихайловский, </w:t>
      </w:r>
      <w:proofErr w:type="spellStart"/>
      <w:r w:rsidRPr="008C1F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Лермонтово</w:t>
      </w:r>
      <w:proofErr w:type="spellEnd"/>
      <w:r w:rsidRPr="008C1F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Туапсе, Лазаревское, </w:t>
      </w:r>
      <w:proofErr w:type="spellStart"/>
      <w:r w:rsidRPr="008C1F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Лоо</w:t>
      </w:r>
      <w:proofErr w:type="spellEnd"/>
      <w:r w:rsidRPr="008C1F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Адлер, Имеретинская бухта</w:t>
      </w:r>
    </w:p>
    <w:p w:rsidR="00A81D43" w:rsidRPr="008C1F8E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8C1F8E" w:rsidTr="005A54F0">
        <w:tc>
          <w:tcPr>
            <w:tcW w:w="5240" w:type="dxa"/>
            <w:vAlign w:val="center"/>
          </w:tcPr>
          <w:p w:rsidR="00A81D43" w:rsidRPr="008C1F8E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8C1F8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8C1F8E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A81D43" w:rsidRPr="008C1F8E" w:rsidTr="005A54F0">
        <w:tc>
          <w:tcPr>
            <w:tcW w:w="5240" w:type="dxa"/>
            <w:vAlign w:val="center"/>
          </w:tcPr>
          <w:p w:rsidR="00A81D43" w:rsidRPr="008C1F8E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A81D43" w:rsidRPr="008C1F8E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  <w:r w:rsidR="00C81F65"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81D43" w:rsidRPr="008C1F8E" w:rsidTr="005A54F0">
        <w:tc>
          <w:tcPr>
            <w:tcW w:w="5240" w:type="dxa"/>
            <w:vAlign w:val="center"/>
          </w:tcPr>
          <w:p w:rsidR="00A81D43" w:rsidRPr="008C1F8E" w:rsidRDefault="00A81D43" w:rsidP="00C81F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</w:t>
            </w:r>
          </w:p>
        </w:tc>
        <w:tc>
          <w:tcPr>
            <w:tcW w:w="4084" w:type="dxa"/>
            <w:vAlign w:val="center"/>
          </w:tcPr>
          <w:p w:rsidR="00A81D43" w:rsidRPr="008C1F8E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  <w:r w:rsidR="00C81F65"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81D43" w:rsidRPr="008C1F8E" w:rsidTr="005A54F0">
        <w:tc>
          <w:tcPr>
            <w:tcW w:w="5240" w:type="dxa"/>
            <w:vAlign w:val="center"/>
          </w:tcPr>
          <w:p w:rsidR="00A81D43" w:rsidRPr="008C1F8E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A81D43" w:rsidRPr="008C1F8E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8100</w:t>
            </w:r>
          </w:p>
        </w:tc>
      </w:tr>
      <w:tr w:rsidR="00A81D43" w:rsidRPr="008C1F8E" w:rsidTr="005A54F0">
        <w:tc>
          <w:tcPr>
            <w:tcW w:w="5240" w:type="dxa"/>
            <w:vAlign w:val="center"/>
          </w:tcPr>
          <w:p w:rsidR="00A81D43" w:rsidRPr="008C1F8E" w:rsidRDefault="00C81F65" w:rsidP="00C81F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C1F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4084" w:type="dxa"/>
            <w:vAlign w:val="center"/>
          </w:tcPr>
          <w:p w:rsidR="00A81D43" w:rsidRPr="008C1F8E" w:rsidRDefault="00AC767B" w:rsidP="00FD4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FD4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C81F65"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07F3F" w:rsidRPr="008C1F8E" w:rsidTr="005A54F0">
        <w:tc>
          <w:tcPr>
            <w:tcW w:w="5240" w:type="dxa"/>
            <w:vAlign w:val="center"/>
          </w:tcPr>
          <w:p w:rsidR="00A07F3F" w:rsidRPr="008C1F8E" w:rsidRDefault="00C81F65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="00A07F3F"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8C1F8E" w:rsidRDefault="00AC767B" w:rsidP="00AC76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  <w:r w:rsidR="00A07F3F"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A81D43" w:rsidRPr="008C1F8E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8C1F8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A81D43" w:rsidRPr="008C1F8E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A81D43" w:rsidRPr="006A5676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C1F8E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Восточный Крым: </w:t>
      </w:r>
      <w:r w:rsidRPr="008C1F8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Приморский, Береговое, Феодосия, Коктебель, Судак</w:t>
      </w:r>
    </w:p>
    <w:p w:rsidR="00A81D43" w:rsidRPr="006A5676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6A5676" w:rsidTr="005A54F0">
        <w:tc>
          <w:tcPr>
            <w:tcW w:w="5240" w:type="dxa"/>
            <w:vAlign w:val="center"/>
          </w:tcPr>
          <w:p w:rsidR="00A81D43" w:rsidRPr="006A5676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A567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6A5676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AC767B" w:rsidRPr="006A5676" w:rsidTr="005A54F0">
        <w:tc>
          <w:tcPr>
            <w:tcW w:w="5240" w:type="dxa"/>
            <w:vAlign w:val="center"/>
          </w:tcPr>
          <w:p w:rsidR="00AC767B" w:rsidRPr="006A5676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4084" w:type="dxa"/>
            <w:vAlign w:val="center"/>
          </w:tcPr>
          <w:p w:rsidR="00AC767B" w:rsidRPr="008C1F8E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C767B" w:rsidRPr="006A5676" w:rsidTr="005A54F0">
        <w:tc>
          <w:tcPr>
            <w:tcW w:w="5240" w:type="dxa"/>
            <w:vAlign w:val="center"/>
          </w:tcPr>
          <w:p w:rsidR="00AC767B" w:rsidRPr="006A5676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proofErr w:type="spellStart"/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proofErr w:type="spellEnd"/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</w:t>
            </w:r>
          </w:p>
        </w:tc>
        <w:tc>
          <w:tcPr>
            <w:tcW w:w="4084" w:type="dxa"/>
            <w:vAlign w:val="center"/>
          </w:tcPr>
          <w:p w:rsidR="00AC767B" w:rsidRPr="008C1F8E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C767B" w:rsidRPr="006A5676" w:rsidTr="005A54F0">
        <w:tc>
          <w:tcPr>
            <w:tcW w:w="5240" w:type="dxa"/>
            <w:vAlign w:val="center"/>
          </w:tcPr>
          <w:p w:rsidR="00AC767B" w:rsidRPr="006A5676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proofErr w:type="spellEnd"/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AC767B" w:rsidRPr="008C1F8E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8100</w:t>
            </w:r>
          </w:p>
        </w:tc>
      </w:tr>
      <w:tr w:rsidR="00AC767B" w:rsidRPr="006A5676" w:rsidTr="005A54F0">
        <w:tc>
          <w:tcPr>
            <w:tcW w:w="5240" w:type="dxa"/>
            <w:vAlign w:val="center"/>
          </w:tcPr>
          <w:p w:rsidR="00AC767B" w:rsidRPr="006A5676" w:rsidRDefault="00AC767B" w:rsidP="00AC767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4084" w:type="dxa"/>
            <w:vAlign w:val="center"/>
          </w:tcPr>
          <w:p w:rsidR="00AC767B" w:rsidRPr="008C1F8E" w:rsidRDefault="00AC767B" w:rsidP="00FD4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FD4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C767B" w:rsidRPr="006A5676" w:rsidTr="005A54F0">
        <w:tc>
          <w:tcPr>
            <w:tcW w:w="5240" w:type="dxa"/>
            <w:vAlign w:val="center"/>
          </w:tcPr>
          <w:p w:rsidR="00AC767B" w:rsidRPr="006A5676" w:rsidRDefault="00AC767B" w:rsidP="00AC76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6A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C767B" w:rsidRPr="008C1F8E" w:rsidRDefault="00AC767B" w:rsidP="00AC76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  <w:r w:rsidRPr="008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9A5F22" w:rsidRPr="006A5676" w:rsidRDefault="00C81F65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</w:t>
      </w:r>
      <w:r w:rsidR="006A567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о 12 лет 200 </w:t>
      </w:r>
      <w:proofErr w:type="spellStart"/>
      <w:r w:rsidR="006A567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руб</w:t>
      </w:r>
      <w:proofErr w:type="spellEnd"/>
    </w:p>
    <w:p w:rsidR="009A5F22" w:rsidRPr="006A5676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sectPr w:rsidR="00442C85" w:rsidRPr="00A81D43" w:rsidSect="001A1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07058C"/>
    <w:rsid w:val="000C7442"/>
    <w:rsid w:val="00124BF8"/>
    <w:rsid w:val="0017165E"/>
    <w:rsid w:val="001A19C8"/>
    <w:rsid w:val="00226B86"/>
    <w:rsid w:val="0029548C"/>
    <w:rsid w:val="00355BFF"/>
    <w:rsid w:val="003647E3"/>
    <w:rsid w:val="0039063B"/>
    <w:rsid w:val="003D3CB3"/>
    <w:rsid w:val="00442C85"/>
    <w:rsid w:val="0044400B"/>
    <w:rsid w:val="005405B0"/>
    <w:rsid w:val="0062535F"/>
    <w:rsid w:val="006A5676"/>
    <w:rsid w:val="006F0356"/>
    <w:rsid w:val="00720E56"/>
    <w:rsid w:val="007E0606"/>
    <w:rsid w:val="008054E3"/>
    <w:rsid w:val="0082477B"/>
    <w:rsid w:val="0084016E"/>
    <w:rsid w:val="00881830"/>
    <w:rsid w:val="008C1F8E"/>
    <w:rsid w:val="008D1627"/>
    <w:rsid w:val="009A5F22"/>
    <w:rsid w:val="00A04B7B"/>
    <w:rsid w:val="00A07F3F"/>
    <w:rsid w:val="00A229A2"/>
    <w:rsid w:val="00A36105"/>
    <w:rsid w:val="00A81D43"/>
    <w:rsid w:val="00AC767B"/>
    <w:rsid w:val="00B728D9"/>
    <w:rsid w:val="00C06D5E"/>
    <w:rsid w:val="00C10057"/>
    <w:rsid w:val="00C41935"/>
    <w:rsid w:val="00C43406"/>
    <w:rsid w:val="00C81F65"/>
    <w:rsid w:val="00D07A0D"/>
    <w:rsid w:val="00E82421"/>
    <w:rsid w:val="00E853D0"/>
    <w:rsid w:val="00FD447F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CA8-62E7-456D-B3D8-00FFA1D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9C8"/>
    <w:rPr>
      <w:b/>
      <w:bCs/>
    </w:rPr>
  </w:style>
  <w:style w:type="paragraph" w:styleId="a4">
    <w:name w:val="Normal (Web)"/>
    <w:basedOn w:val="a"/>
    <w:uiPriority w:val="99"/>
    <w:semiHidden/>
    <w:unhideWhenUsed/>
    <w:rsid w:val="001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fakeltour.ru/search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N.Berezenkova</cp:lastModifiedBy>
  <cp:revision>12</cp:revision>
  <cp:lastPrinted>2024-01-20T12:21:00Z</cp:lastPrinted>
  <dcterms:created xsi:type="dcterms:W3CDTF">2023-01-24T13:34:00Z</dcterms:created>
  <dcterms:modified xsi:type="dcterms:W3CDTF">2024-01-23T08:56:00Z</dcterms:modified>
</cp:coreProperties>
</file>